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19F" w:rsidRPr="005A7ABF" w:rsidRDefault="00FD619F" w:rsidP="00075A69">
      <w:pPr>
        <w:spacing w:after="0"/>
        <w:ind w:right="-794"/>
        <w:jc w:val="center"/>
        <w:rPr>
          <w:rFonts w:ascii="Frutiger" w:hAnsi="Frutiger"/>
          <w:b/>
          <w:sz w:val="28"/>
          <w:szCs w:val="28"/>
        </w:rPr>
      </w:pPr>
      <w:r w:rsidRPr="005A7ABF">
        <w:rPr>
          <w:rFonts w:ascii="Frutiger" w:hAnsi="Frutiger"/>
          <w:b/>
          <w:sz w:val="28"/>
          <w:szCs w:val="28"/>
        </w:rPr>
        <w:t xml:space="preserve">Plan de </w:t>
      </w:r>
      <w:r w:rsidR="005A7ABF" w:rsidRPr="005A7ABF">
        <w:rPr>
          <w:rFonts w:ascii="Frutiger" w:hAnsi="Frutiger"/>
          <w:b/>
          <w:sz w:val="28"/>
          <w:szCs w:val="28"/>
        </w:rPr>
        <w:t>T</w:t>
      </w:r>
      <w:r w:rsidRPr="005A7ABF">
        <w:rPr>
          <w:rFonts w:ascii="Frutiger" w:hAnsi="Frutiger"/>
          <w:b/>
          <w:sz w:val="28"/>
          <w:szCs w:val="28"/>
        </w:rPr>
        <w:t>rabajo</w:t>
      </w:r>
    </w:p>
    <w:p w:rsidR="005A7ABF" w:rsidRPr="005A7ABF" w:rsidRDefault="005A7ABF" w:rsidP="00075A69">
      <w:pPr>
        <w:spacing w:after="0"/>
        <w:ind w:right="-794"/>
        <w:jc w:val="center"/>
        <w:rPr>
          <w:rFonts w:ascii="Frutiger" w:hAnsi="Frutiger"/>
          <w:b/>
          <w:sz w:val="28"/>
          <w:szCs w:val="28"/>
        </w:rPr>
      </w:pPr>
    </w:p>
    <w:p w:rsidR="00075A69" w:rsidRPr="005A7ABF" w:rsidRDefault="003F75A4" w:rsidP="005A7ABF">
      <w:pPr>
        <w:spacing w:after="0" w:line="240" w:lineRule="auto"/>
        <w:jc w:val="both"/>
        <w:rPr>
          <w:rFonts w:ascii="Frutiger" w:hAnsi="Frutiger"/>
          <w:sz w:val="24"/>
          <w:szCs w:val="24"/>
        </w:rPr>
      </w:pPr>
      <w:r>
        <w:rPr>
          <w:rFonts w:ascii="Frutiger" w:hAnsi="Frutiger"/>
          <w:sz w:val="24"/>
          <w:szCs w:val="24"/>
        </w:rPr>
        <w:t xml:space="preserve">Te compartimos el siguiente </w:t>
      </w:r>
      <w:r w:rsidR="00FD619F" w:rsidRPr="005A7ABF">
        <w:rPr>
          <w:rFonts w:ascii="Frutiger" w:hAnsi="Frutiger"/>
          <w:sz w:val="24"/>
          <w:szCs w:val="24"/>
        </w:rPr>
        <w:t xml:space="preserve">formato que </w:t>
      </w:r>
      <w:r>
        <w:rPr>
          <w:rFonts w:ascii="Frutiger" w:hAnsi="Frutiger"/>
          <w:sz w:val="24"/>
          <w:szCs w:val="24"/>
        </w:rPr>
        <w:t>pueden utilizar para programar sus acciones para cada actividad.</w:t>
      </w:r>
      <w:r w:rsidR="00075A69" w:rsidRPr="005A7ABF">
        <w:rPr>
          <w:rFonts w:ascii="Frutiger" w:hAnsi="Frutiger"/>
          <w:sz w:val="24"/>
          <w:szCs w:val="24"/>
        </w:rPr>
        <w:t xml:space="preserve"> </w:t>
      </w:r>
      <w:r w:rsidR="0068776B">
        <w:rPr>
          <w:rFonts w:ascii="Frutiger" w:hAnsi="Frutiger"/>
          <w:sz w:val="24"/>
          <w:szCs w:val="24"/>
        </w:rPr>
        <w:t xml:space="preserve">Este documento es personal y no requiere enviarse a la Pastoral Verde Diocesana. </w:t>
      </w:r>
      <w:r w:rsidR="00075A69" w:rsidRPr="005A7ABF">
        <w:rPr>
          <w:rFonts w:ascii="Frutiger" w:hAnsi="Frutiger"/>
          <w:sz w:val="24"/>
          <w:szCs w:val="24"/>
        </w:rPr>
        <w:t xml:space="preserve">Se incluye un </w:t>
      </w:r>
      <w:r w:rsidR="00FD619F" w:rsidRPr="005A7ABF">
        <w:rPr>
          <w:rFonts w:ascii="Frutiger" w:hAnsi="Frutiger"/>
          <w:sz w:val="24"/>
          <w:szCs w:val="24"/>
        </w:rPr>
        <w:t>ejemplo que pueden tomar de referencia</w:t>
      </w:r>
      <w:r w:rsidR="00075A69" w:rsidRPr="005A7ABF">
        <w:rPr>
          <w:rFonts w:ascii="Frutiger" w:hAnsi="Frutiger"/>
          <w:sz w:val="24"/>
          <w:szCs w:val="24"/>
        </w:rPr>
        <w:t>.</w:t>
      </w:r>
      <w:r w:rsidR="005A7ABF" w:rsidRPr="005A7ABF">
        <w:rPr>
          <w:rFonts w:ascii="Frutiger" w:hAnsi="Frutiger"/>
          <w:sz w:val="24"/>
          <w:szCs w:val="24"/>
        </w:rPr>
        <w:t xml:space="preserve"> </w:t>
      </w:r>
    </w:p>
    <w:p w:rsidR="00FD619F" w:rsidRPr="005A7ABF" w:rsidRDefault="00FD619F" w:rsidP="00075A69">
      <w:pPr>
        <w:spacing w:after="0" w:line="240" w:lineRule="auto"/>
        <w:rPr>
          <w:rFonts w:ascii="Frutiger" w:hAnsi="Frutiger"/>
          <w:sz w:val="24"/>
          <w:szCs w:val="24"/>
        </w:rPr>
      </w:pPr>
    </w:p>
    <w:tbl>
      <w:tblPr>
        <w:tblStyle w:val="Tablaconcuadrcula"/>
        <w:tblW w:w="8926" w:type="dxa"/>
        <w:tblLook w:val="04A0" w:firstRow="1" w:lastRow="0" w:firstColumn="1" w:lastColumn="0" w:noHBand="0" w:noVBand="1"/>
      </w:tblPr>
      <w:tblGrid>
        <w:gridCol w:w="3539"/>
        <w:gridCol w:w="5387"/>
      </w:tblGrid>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Tema</w:t>
            </w:r>
          </w:p>
        </w:tc>
        <w:tc>
          <w:tcPr>
            <w:tcW w:w="5387" w:type="dxa"/>
          </w:tcPr>
          <w:p w:rsidR="00FD619F" w:rsidRPr="005A7ABF" w:rsidRDefault="00075A69" w:rsidP="00DE1FE7">
            <w:pPr>
              <w:pStyle w:val="Prrafodelista"/>
              <w:numPr>
                <w:ilvl w:val="0"/>
                <w:numId w:val="5"/>
              </w:numPr>
              <w:ind w:left="459"/>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Espiritualidad Activa</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Número de acción</w:t>
            </w:r>
          </w:p>
        </w:tc>
        <w:tc>
          <w:tcPr>
            <w:tcW w:w="5387" w:type="dxa"/>
          </w:tcPr>
          <w:p w:rsidR="00FD619F" w:rsidRPr="005A7ABF" w:rsidRDefault="00075A69" w:rsidP="00FD5ADB">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 xml:space="preserve">1.1 </w:t>
            </w:r>
            <w:r w:rsidR="00DE1FE7" w:rsidRPr="005A7ABF">
              <w:rPr>
                <w:rFonts w:ascii="Frutiger" w:hAnsi="Frutiger"/>
                <w:i/>
                <w:color w:val="808080" w:themeColor="background1" w:themeShade="80"/>
                <w:sz w:val="24"/>
                <w:szCs w:val="24"/>
              </w:rPr>
              <w:t>Celeb</w:t>
            </w:r>
            <w:r w:rsidR="00FD5ADB">
              <w:rPr>
                <w:rFonts w:ascii="Frutiger" w:hAnsi="Frutiger"/>
                <w:i/>
                <w:color w:val="808080" w:themeColor="background1" w:themeShade="80"/>
                <w:sz w:val="24"/>
                <w:szCs w:val="24"/>
              </w:rPr>
              <w:t xml:space="preserve">rar </w:t>
            </w:r>
            <w:bookmarkStart w:id="0" w:name="_GoBack"/>
            <w:bookmarkEnd w:id="0"/>
            <w:r w:rsidRPr="005A7ABF">
              <w:rPr>
                <w:rFonts w:ascii="Frutiger" w:hAnsi="Frutiger"/>
                <w:i/>
                <w:color w:val="808080" w:themeColor="background1" w:themeShade="80"/>
                <w:sz w:val="24"/>
                <w:szCs w:val="24"/>
              </w:rPr>
              <w:t>la fe</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Fecha a realizarse</w:t>
            </w:r>
          </w:p>
        </w:tc>
        <w:tc>
          <w:tcPr>
            <w:tcW w:w="5387" w:type="dxa"/>
          </w:tcPr>
          <w:p w:rsidR="00FD619F" w:rsidRPr="005A7ABF" w:rsidRDefault="00FD619F"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22 de abril 2020</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Nombre de la actividad</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Misa por el Día de la Tierra</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Indicador de resultado esperado</w:t>
            </w:r>
          </w:p>
        </w:tc>
        <w:tc>
          <w:tcPr>
            <w:tcW w:w="5387" w:type="dxa"/>
          </w:tcPr>
          <w:p w:rsidR="00FD619F" w:rsidRPr="005A7ABF" w:rsidRDefault="003F75A4" w:rsidP="003F75A4">
            <w:pPr>
              <w:rPr>
                <w:rFonts w:ascii="Frutiger" w:hAnsi="Frutiger"/>
                <w:i/>
                <w:color w:val="808080" w:themeColor="background1" w:themeShade="80"/>
                <w:sz w:val="24"/>
                <w:szCs w:val="24"/>
              </w:rPr>
            </w:pPr>
            <w:r>
              <w:rPr>
                <w:rFonts w:ascii="Frutiger" w:hAnsi="Frutiger"/>
                <w:i/>
                <w:color w:val="808080" w:themeColor="background1" w:themeShade="80"/>
                <w:sz w:val="24"/>
                <w:szCs w:val="24"/>
              </w:rPr>
              <w:t>Total de a</w:t>
            </w:r>
            <w:r w:rsidR="00075A69" w:rsidRPr="005A7ABF">
              <w:rPr>
                <w:rFonts w:ascii="Frutiger" w:hAnsi="Frutiger"/>
                <w:i/>
                <w:color w:val="808080" w:themeColor="background1" w:themeShade="80"/>
                <w:sz w:val="24"/>
                <w:szCs w:val="24"/>
              </w:rPr>
              <w:t>sistentes a la misa</w:t>
            </w:r>
          </w:p>
        </w:tc>
      </w:tr>
      <w:tr w:rsidR="00FD619F" w:rsidRPr="005A7ABF" w:rsidTr="005A7ABF">
        <w:tc>
          <w:tcPr>
            <w:tcW w:w="3539" w:type="dxa"/>
            <w:shd w:val="clear" w:color="auto" w:fill="BFD4EF"/>
          </w:tcPr>
          <w:p w:rsidR="00FD619F" w:rsidRPr="005A7ABF" w:rsidRDefault="003F75A4" w:rsidP="003F75A4">
            <w:pPr>
              <w:pStyle w:val="Prrafodelista"/>
              <w:numPr>
                <w:ilvl w:val="0"/>
                <w:numId w:val="6"/>
              </w:numPr>
              <w:ind w:left="307" w:hanging="284"/>
              <w:rPr>
                <w:rFonts w:ascii="Frutiger" w:hAnsi="Frutiger"/>
                <w:sz w:val="24"/>
                <w:szCs w:val="24"/>
              </w:rPr>
            </w:pPr>
            <w:r>
              <w:rPr>
                <w:rFonts w:ascii="Frutiger" w:hAnsi="Frutiger"/>
                <w:sz w:val="24"/>
                <w:szCs w:val="24"/>
              </w:rPr>
              <w:t xml:space="preserve">Cantidad esperada del indicador </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100 personas</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Lugar</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Jardín de la Parroquia</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Descripción de la actividad</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Se realizará una misa especial por e</w:t>
            </w:r>
            <w:r w:rsidR="00DE1FE7" w:rsidRPr="005A7ABF">
              <w:rPr>
                <w:rFonts w:ascii="Frutiger" w:hAnsi="Frutiger"/>
                <w:i/>
                <w:color w:val="808080" w:themeColor="background1" w:themeShade="80"/>
                <w:sz w:val="24"/>
                <w:szCs w:val="24"/>
              </w:rPr>
              <w:t>l</w:t>
            </w:r>
            <w:r w:rsidRPr="005A7ABF">
              <w:rPr>
                <w:rFonts w:ascii="Frutiger" w:hAnsi="Frutiger"/>
                <w:i/>
                <w:color w:val="808080" w:themeColor="background1" w:themeShade="80"/>
                <w:sz w:val="24"/>
                <w:szCs w:val="24"/>
              </w:rPr>
              <w:t xml:space="preserve"> día de l</w:t>
            </w:r>
            <w:r w:rsidR="00DE1FE7" w:rsidRPr="005A7ABF">
              <w:rPr>
                <w:rFonts w:ascii="Frutiger" w:hAnsi="Frutiger"/>
                <w:i/>
                <w:color w:val="808080" w:themeColor="background1" w:themeShade="80"/>
                <w:sz w:val="24"/>
                <w:szCs w:val="24"/>
              </w:rPr>
              <w:t xml:space="preserve">a Tierra, durante la </w:t>
            </w:r>
            <w:r w:rsidR="005A7ABF" w:rsidRPr="005A7ABF">
              <w:rPr>
                <w:rFonts w:ascii="Frutiger" w:hAnsi="Frutiger"/>
                <w:i/>
                <w:color w:val="808080" w:themeColor="background1" w:themeShade="80"/>
                <w:sz w:val="24"/>
                <w:szCs w:val="24"/>
              </w:rPr>
              <w:t>homilía</w:t>
            </w:r>
            <w:r w:rsidR="00DE1FE7" w:rsidRPr="005A7ABF">
              <w:rPr>
                <w:rFonts w:ascii="Frutiger" w:hAnsi="Frutiger"/>
                <w:i/>
                <w:color w:val="808080" w:themeColor="background1" w:themeShade="80"/>
                <w:sz w:val="24"/>
                <w:szCs w:val="24"/>
              </w:rPr>
              <w:t xml:space="preserve"> el </w:t>
            </w:r>
            <w:r w:rsidR="005A7ABF" w:rsidRPr="005A7ABF">
              <w:rPr>
                <w:rFonts w:ascii="Frutiger" w:hAnsi="Frutiger"/>
                <w:i/>
                <w:color w:val="808080" w:themeColor="background1" w:themeShade="80"/>
                <w:sz w:val="24"/>
                <w:szCs w:val="24"/>
              </w:rPr>
              <w:t>párroco</w:t>
            </w:r>
            <w:r w:rsidR="00DE1FE7" w:rsidRPr="005A7ABF">
              <w:rPr>
                <w:rFonts w:ascii="Frutiger" w:hAnsi="Frutiger"/>
                <w:i/>
                <w:color w:val="808080" w:themeColor="background1" w:themeShade="80"/>
                <w:sz w:val="24"/>
                <w:szCs w:val="24"/>
              </w:rPr>
              <w:t xml:space="preserve"> hablará sobre la encíclica </w:t>
            </w:r>
            <w:proofErr w:type="spellStart"/>
            <w:r w:rsidR="00DE1FE7" w:rsidRPr="005A7ABF">
              <w:rPr>
                <w:rFonts w:ascii="Frutiger" w:hAnsi="Frutiger"/>
                <w:i/>
                <w:color w:val="808080" w:themeColor="background1" w:themeShade="80"/>
                <w:sz w:val="24"/>
                <w:szCs w:val="24"/>
              </w:rPr>
              <w:t>Laudato</w:t>
            </w:r>
            <w:proofErr w:type="spellEnd"/>
            <w:r w:rsidR="00DE1FE7" w:rsidRPr="005A7ABF">
              <w:rPr>
                <w:rFonts w:ascii="Frutiger" w:hAnsi="Frutiger"/>
                <w:i/>
                <w:color w:val="808080" w:themeColor="background1" w:themeShade="80"/>
                <w:sz w:val="24"/>
                <w:szCs w:val="24"/>
              </w:rPr>
              <w:t xml:space="preserve"> si´ y sobre la importancia de que la comunidad participe en las acciones que promoverá el equipo de Parroquia Verde. Al final  de la misa habrá una dinámica para que la comunidad se comprometa a participar con una acción concreta.</w:t>
            </w:r>
          </w:p>
        </w:tc>
      </w:tr>
      <w:tr w:rsidR="00FD619F" w:rsidRPr="005A7ABF" w:rsidTr="005A7ABF">
        <w:tc>
          <w:tcPr>
            <w:tcW w:w="3539" w:type="dxa"/>
            <w:shd w:val="clear" w:color="auto" w:fill="BFD4EF"/>
          </w:tcPr>
          <w:p w:rsidR="00FD619F" w:rsidRPr="005A7ABF" w:rsidRDefault="00FD619F" w:rsidP="00DE1FE7">
            <w:pPr>
              <w:pStyle w:val="Prrafodelista"/>
              <w:numPr>
                <w:ilvl w:val="0"/>
                <w:numId w:val="6"/>
              </w:numPr>
              <w:ind w:left="307" w:hanging="284"/>
              <w:rPr>
                <w:rFonts w:ascii="Frutiger" w:hAnsi="Frutiger"/>
                <w:sz w:val="24"/>
                <w:szCs w:val="24"/>
              </w:rPr>
            </w:pPr>
            <w:r w:rsidRPr="005A7ABF">
              <w:rPr>
                <w:rFonts w:ascii="Frutiger" w:hAnsi="Frutiger"/>
                <w:sz w:val="24"/>
                <w:szCs w:val="24"/>
              </w:rPr>
              <w:t>Responsable de la actividad</w:t>
            </w:r>
          </w:p>
        </w:tc>
        <w:tc>
          <w:tcPr>
            <w:tcW w:w="5387" w:type="dxa"/>
          </w:tcPr>
          <w:p w:rsidR="00FD619F" w:rsidRPr="005A7ABF" w:rsidRDefault="00075A69" w:rsidP="00DE1FE7">
            <w:pPr>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 xml:space="preserve">Luis </w:t>
            </w:r>
            <w:r w:rsidR="00DE1FE7" w:rsidRPr="005A7ABF">
              <w:rPr>
                <w:rFonts w:ascii="Frutiger" w:hAnsi="Frutiger"/>
                <w:i/>
                <w:color w:val="808080" w:themeColor="background1" w:themeShade="80"/>
                <w:sz w:val="24"/>
                <w:szCs w:val="24"/>
              </w:rPr>
              <w:t>Pérez</w:t>
            </w:r>
            <w:r w:rsidRPr="005A7ABF">
              <w:rPr>
                <w:rFonts w:ascii="Frutiger" w:hAnsi="Frutiger"/>
                <w:i/>
                <w:color w:val="808080" w:themeColor="background1" w:themeShade="80"/>
                <w:sz w:val="24"/>
                <w:szCs w:val="24"/>
              </w:rPr>
              <w:t>, Coordinador de Pastoral Juvenil</w:t>
            </w:r>
          </w:p>
        </w:tc>
      </w:tr>
      <w:tr w:rsidR="00075A69" w:rsidRPr="005A7ABF" w:rsidTr="005A7ABF">
        <w:tc>
          <w:tcPr>
            <w:tcW w:w="3539" w:type="dxa"/>
            <w:shd w:val="clear" w:color="auto" w:fill="BFD4EF"/>
          </w:tcPr>
          <w:p w:rsidR="00075A69" w:rsidRPr="005A7ABF" w:rsidRDefault="00075A69" w:rsidP="00DE1FE7">
            <w:pPr>
              <w:pStyle w:val="Prrafodelista"/>
              <w:numPr>
                <w:ilvl w:val="0"/>
                <w:numId w:val="6"/>
              </w:numPr>
              <w:ind w:left="307"/>
              <w:rPr>
                <w:rFonts w:ascii="Frutiger" w:hAnsi="Frutiger"/>
                <w:sz w:val="24"/>
                <w:szCs w:val="24"/>
              </w:rPr>
            </w:pPr>
            <w:r w:rsidRPr="005A7ABF">
              <w:rPr>
                <w:rFonts w:ascii="Frutiger" w:hAnsi="Frutiger"/>
                <w:sz w:val="24"/>
                <w:szCs w:val="24"/>
              </w:rPr>
              <w:t>Material requerido</w:t>
            </w:r>
          </w:p>
        </w:tc>
        <w:tc>
          <w:tcPr>
            <w:tcW w:w="5387" w:type="dxa"/>
          </w:tcPr>
          <w:p w:rsidR="00BF5507" w:rsidRDefault="00BF5507" w:rsidP="00DE1FE7">
            <w:pPr>
              <w:spacing w:line="276" w:lineRule="auto"/>
              <w:ind w:right="-120"/>
              <w:rPr>
                <w:rFonts w:ascii="Frutiger" w:hAnsi="Frutiger"/>
                <w:i/>
                <w:color w:val="808080" w:themeColor="background1" w:themeShade="80"/>
                <w:sz w:val="24"/>
                <w:szCs w:val="24"/>
              </w:rPr>
            </w:pPr>
            <w:r>
              <w:rPr>
                <w:rFonts w:ascii="Frutiger" w:hAnsi="Frutiger"/>
                <w:i/>
                <w:color w:val="808080" w:themeColor="background1" w:themeShade="80"/>
                <w:sz w:val="24"/>
                <w:szCs w:val="24"/>
              </w:rPr>
              <w:t>Material de liturgia</w:t>
            </w:r>
          </w:p>
          <w:p w:rsidR="00DE1FE7" w:rsidRPr="005A7ABF" w:rsidRDefault="00DE1FE7" w:rsidP="00DE1FE7">
            <w:pPr>
              <w:spacing w:line="276" w:lineRule="auto"/>
              <w:ind w:right="-12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Bocinas y micrófono para exterior</w:t>
            </w:r>
          </w:p>
          <w:p w:rsidR="00DE1FE7" w:rsidRPr="005A7ABF" w:rsidRDefault="00DE1FE7" w:rsidP="00DE1FE7">
            <w:pPr>
              <w:spacing w:line="276" w:lineRule="auto"/>
              <w:ind w:right="-12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Sillas</w:t>
            </w:r>
          </w:p>
          <w:p w:rsidR="00DE1FE7" w:rsidRPr="005A7ABF" w:rsidRDefault="00DE1FE7" w:rsidP="00DE1FE7">
            <w:pPr>
              <w:spacing w:line="276" w:lineRule="auto"/>
              <w:ind w:right="-12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 xml:space="preserve">Papel </w:t>
            </w:r>
            <w:proofErr w:type="spellStart"/>
            <w:r w:rsidRPr="005A7ABF">
              <w:rPr>
                <w:rFonts w:ascii="Frutiger" w:hAnsi="Frutiger"/>
                <w:i/>
                <w:color w:val="808080" w:themeColor="background1" w:themeShade="80"/>
                <w:sz w:val="24"/>
                <w:szCs w:val="24"/>
              </w:rPr>
              <w:t>Craft</w:t>
            </w:r>
            <w:proofErr w:type="spellEnd"/>
          </w:p>
          <w:p w:rsidR="00DE1FE7" w:rsidRPr="005A7ABF" w:rsidRDefault="00DE1FE7" w:rsidP="00DE1FE7">
            <w:pPr>
              <w:spacing w:line="276" w:lineRule="auto"/>
              <w:ind w:right="-12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Plumas</w:t>
            </w:r>
          </w:p>
        </w:tc>
      </w:tr>
      <w:tr w:rsidR="00075A69" w:rsidRPr="005A7ABF" w:rsidTr="005A7ABF">
        <w:tc>
          <w:tcPr>
            <w:tcW w:w="3539" w:type="dxa"/>
            <w:shd w:val="clear" w:color="auto" w:fill="BFD4EF"/>
          </w:tcPr>
          <w:p w:rsidR="00075A69" w:rsidRPr="005A7ABF" w:rsidRDefault="00DE1FE7" w:rsidP="00DE1FE7">
            <w:pPr>
              <w:pStyle w:val="Prrafodelista"/>
              <w:numPr>
                <w:ilvl w:val="0"/>
                <w:numId w:val="6"/>
              </w:numPr>
              <w:ind w:left="307"/>
              <w:rPr>
                <w:rFonts w:ascii="Frutiger" w:hAnsi="Frutiger"/>
                <w:sz w:val="24"/>
                <w:szCs w:val="24"/>
              </w:rPr>
            </w:pPr>
            <w:r w:rsidRPr="005A7ABF">
              <w:rPr>
                <w:rFonts w:ascii="Frutiger" w:hAnsi="Frutiger"/>
                <w:sz w:val="24"/>
                <w:szCs w:val="24"/>
              </w:rPr>
              <w:t>A</w:t>
            </w:r>
            <w:r w:rsidR="00075A69" w:rsidRPr="005A7ABF">
              <w:rPr>
                <w:rFonts w:ascii="Frutiger" w:hAnsi="Frutiger"/>
                <w:sz w:val="24"/>
                <w:szCs w:val="24"/>
              </w:rPr>
              <w:t>ctividades a realizarse</w:t>
            </w:r>
          </w:p>
        </w:tc>
        <w:tc>
          <w:tcPr>
            <w:tcW w:w="5387" w:type="dxa"/>
          </w:tcPr>
          <w:p w:rsidR="00DE1FE7" w:rsidRPr="005A7ABF" w:rsidRDefault="00DE1FE7" w:rsidP="00DE1FE7">
            <w:pPr>
              <w:spacing w:line="276" w:lineRule="auto"/>
              <w:ind w:right="15"/>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Agendar el evento con el Párroco.</w:t>
            </w:r>
          </w:p>
          <w:p w:rsidR="00075A69" w:rsidRPr="005A7ABF" w:rsidRDefault="00075A69" w:rsidP="00DE1FE7">
            <w:pPr>
              <w:spacing w:line="276" w:lineRule="auto"/>
              <w:ind w:right="15"/>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Difundir el evento en redes y avisos parroquiales</w:t>
            </w:r>
            <w:r w:rsidR="00DE1FE7" w:rsidRPr="005A7ABF">
              <w:rPr>
                <w:rFonts w:ascii="Frutiger" w:hAnsi="Frutiger"/>
                <w:i/>
                <w:color w:val="808080" w:themeColor="background1" w:themeShade="80"/>
                <w:sz w:val="24"/>
                <w:szCs w:val="24"/>
              </w:rPr>
              <w:t>.</w:t>
            </w:r>
          </w:p>
          <w:p w:rsidR="00DE1FE7" w:rsidRPr="005A7ABF" w:rsidRDefault="00075A69" w:rsidP="00DE1FE7">
            <w:pPr>
              <w:spacing w:line="276" w:lineRule="auto"/>
              <w:ind w:right="-30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Invitar a los líd</w:t>
            </w:r>
            <w:r w:rsidR="00DE1FE7" w:rsidRPr="005A7ABF">
              <w:rPr>
                <w:rFonts w:ascii="Frutiger" w:hAnsi="Frutiger"/>
                <w:i/>
                <w:color w:val="808080" w:themeColor="background1" w:themeShade="80"/>
                <w:sz w:val="24"/>
                <w:szCs w:val="24"/>
              </w:rPr>
              <w:t>eres de los grupos parroquiales.</w:t>
            </w:r>
          </w:p>
          <w:p w:rsidR="00075A69" w:rsidRPr="005A7ABF" w:rsidRDefault="00075A69" w:rsidP="00DE1FE7">
            <w:pPr>
              <w:spacing w:line="276" w:lineRule="auto"/>
              <w:ind w:right="-30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 xml:space="preserve">Garantizar </w:t>
            </w:r>
            <w:r w:rsidR="00DE1FE7" w:rsidRPr="005A7ABF">
              <w:rPr>
                <w:rFonts w:ascii="Frutiger" w:hAnsi="Frutiger"/>
                <w:i/>
                <w:color w:val="808080" w:themeColor="background1" w:themeShade="80"/>
                <w:sz w:val="24"/>
                <w:szCs w:val="24"/>
              </w:rPr>
              <w:t>asistencia de grupos parroquiales juveniles.</w:t>
            </w:r>
          </w:p>
          <w:p w:rsidR="00DE1FE7" w:rsidRPr="005A7ABF" w:rsidRDefault="00DE1FE7" w:rsidP="00DE1FE7">
            <w:pPr>
              <w:spacing w:line="276" w:lineRule="auto"/>
              <w:ind w:right="-30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Montaje para la misa.</w:t>
            </w:r>
          </w:p>
          <w:p w:rsidR="00075A69" w:rsidRPr="005A7ABF" w:rsidRDefault="00DE1FE7" w:rsidP="00DE1FE7">
            <w:pPr>
              <w:spacing w:line="276" w:lineRule="auto"/>
              <w:ind w:right="-300"/>
              <w:rPr>
                <w:rFonts w:ascii="Frutiger" w:hAnsi="Frutiger"/>
                <w:i/>
                <w:color w:val="808080" w:themeColor="background1" w:themeShade="80"/>
                <w:sz w:val="24"/>
                <w:szCs w:val="24"/>
              </w:rPr>
            </w:pPr>
            <w:r w:rsidRPr="005A7ABF">
              <w:rPr>
                <w:rFonts w:ascii="Frutiger" w:hAnsi="Frutiger"/>
                <w:i/>
                <w:color w:val="808080" w:themeColor="background1" w:themeShade="80"/>
                <w:sz w:val="24"/>
                <w:szCs w:val="24"/>
              </w:rPr>
              <w:t>Montar el material para la dinámica</w:t>
            </w:r>
            <w:r w:rsidR="00CD4771">
              <w:rPr>
                <w:rFonts w:ascii="Frutiger" w:hAnsi="Frutiger"/>
                <w:i/>
                <w:color w:val="808080" w:themeColor="background1" w:themeShade="80"/>
                <w:sz w:val="24"/>
                <w:szCs w:val="24"/>
              </w:rPr>
              <w:t>.</w:t>
            </w:r>
          </w:p>
        </w:tc>
      </w:tr>
    </w:tbl>
    <w:p w:rsidR="00075A69" w:rsidRPr="005A7ABF" w:rsidRDefault="00075A69" w:rsidP="003F75A4">
      <w:pPr>
        <w:spacing w:after="0" w:line="240" w:lineRule="auto"/>
        <w:rPr>
          <w:rFonts w:ascii="Frutiger" w:hAnsi="Frutiger"/>
          <w:sz w:val="24"/>
          <w:szCs w:val="24"/>
        </w:rPr>
      </w:pPr>
    </w:p>
    <w:sectPr w:rsidR="00075A69" w:rsidRPr="005A7ABF" w:rsidSect="00FD619F">
      <w:headerReference w:type="default" r:id="rId8"/>
      <w:footerReference w:type="default" r:id="rId9"/>
      <w:pgSz w:w="12240" w:h="15840"/>
      <w:pgMar w:top="1417" w:right="1701" w:bottom="1417" w:left="1701" w:header="70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377" w:rsidRDefault="00766377" w:rsidP="00F31592">
      <w:pPr>
        <w:spacing w:after="0" w:line="240" w:lineRule="auto"/>
      </w:pPr>
      <w:r>
        <w:separator/>
      </w:r>
    </w:p>
  </w:endnote>
  <w:endnote w:type="continuationSeparator" w:id="0">
    <w:p w:rsidR="00766377" w:rsidRDefault="00766377" w:rsidP="00F3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
    <w:altName w:val="Times New Roman"/>
    <w:panose1 w:val="020B0500000000000000"/>
    <w:charset w:val="00"/>
    <w:family w:val="swiss"/>
    <w:pitch w:val="variable"/>
    <w:sig w:usb0="00000003" w:usb1="00000000" w:usb2="00000000" w:usb3="00000000" w:csb0="00000001" w:csb1="00000000"/>
  </w:font>
  <w:font w:name="Gotham Rounded Bold">
    <w:panose1 w:val="02000000000000000000"/>
    <w:charset w:val="00"/>
    <w:family w:val="modern"/>
    <w:notTrueType/>
    <w:pitch w:val="variable"/>
    <w:sig w:usb0="A000007F" w:usb1="00000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44501"/>
      <w:docPartObj>
        <w:docPartGallery w:val="Page Numbers (Bottom of Page)"/>
        <w:docPartUnique/>
      </w:docPartObj>
    </w:sdtPr>
    <w:sdtEndPr/>
    <w:sdtContent>
      <w:p w:rsidR="00F31592" w:rsidRDefault="00F31592">
        <w:pPr>
          <w:pStyle w:val="Piedepgina"/>
          <w:jc w:val="right"/>
        </w:pPr>
        <w:r/>
        <w:r>
          <w:instrText/>
        </w:r>
        <w:r/>
        <w:r w:rsidR="00FD5ADB" w:rsidRPr="00FD5ADB">
          <w:rPr>
            <w:noProof/>
            <w:lang w:val="es-ES"/>
          </w:rPr>
          <w:t>1</w:t>
        </w:r>
        <w:r/>
      </w:p>
    </w:sdtContent>
  </w:sdt>
  <w:p w:rsidR="00F31592" w:rsidRDefault="00F3159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377" w:rsidRDefault="00766377" w:rsidP="00F31592">
      <w:pPr>
        <w:spacing w:after="0" w:line="240" w:lineRule="auto"/>
      </w:pPr>
      <w:r>
        <w:separator/>
      </w:r>
    </w:p>
  </w:footnote>
  <w:footnote w:type="continuationSeparator" w:id="0">
    <w:p w:rsidR="00766377" w:rsidRDefault="00766377" w:rsidP="00F31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9F" w:rsidRDefault="00FD619F" w:rsidP="00FD619F">
    <w:pPr>
      <w:pStyle w:val="Encabezado"/>
      <w:jc w:val="center"/>
    </w:pPr>
    <w:r w:rsidRPr="00425D2E">
      <w:rPr>
        <w:noProof/>
      </w:rPr>
      <w:drawing>
        <wp:inline distT="0" distB="0" distL="0" distR="0" wp14:anchorId="63487B64" wp14:editId="6EB2852A">
          <wp:extent cx="1069025" cy="1206622"/>
          <wp:effectExtent l="0" t="0" r="0" b="0"/>
          <wp:docPr id="2051" name="Picture 3" descr="C:\Users\Usuario\Downloads\maureen\Ecards Parroquia Verde_REDES 2 copia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Usuario\Downloads\maureen\Ecards Parroquia Verde_REDES 2 copia 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06" cy="1239559"/>
                  </a:xfrm>
                  <a:prstGeom prst="rect">
                    <a:avLst/>
                  </a:prstGeom>
                  <a:noFill/>
                  <a:extLst/>
                </pic:spPr>
              </pic:pic>
            </a:graphicData>
          </a:graphic>
        </wp:inline>
      </w:drawing>
    </w:r>
  </w:p>
  <w:p w:rsidR="00FD619F" w:rsidRPr="00425D2E" w:rsidRDefault="00FD619F" w:rsidP="00FD619F">
    <w:pPr>
      <w:pStyle w:val="Encabezado"/>
      <w:jc w:val="center"/>
      <w:rPr>
        <w:rFonts w:ascii="Gotham Rounded Bold" w:hAnsi="Gotham Rounded Bold"/>
        <w:color w:val="7CBF7A"/>
        <w:sz w:val="20"/>
        <w:szCs w:val="20"/>
      </w:rPr>
    </w:pPr>
    <w:r w:rsidRPr="00425D2E">
      <w:rPr>
        <w:rFonts w:ascii="Gotham Rounded Bold" w:hAnsi="Gotham Rounded Bold"/>
        <w:color w:val="7CBF7A"/>
        <w:sz w:val="20"/>
        <w:szCs w:val="20"/>
      </w:rPr>
      <w:t xml:space="preserve">Acciones inspiradas por la encíclica </w:t>
    </w:r>
    <w:proofErr w:type="spellStart"/>
    <w:r w:rsidRPr="009E579B">
      <w:rPr>
        <w:rFonts w:ascii="Gotham Rounded Bold" w:hAnsi="Gotham Rounded Bold"/>
        <w:i/>
        <w:color w:val="7CBF7A"/>
        <w:sz w:val="20"/>
        <w:szCs w:val="20"/>
      </w:rPr>
      <w:t>Laudato</w:t>
    </w:r>
    <w:proofErr w:type="spellEnd"/>
    <w:r w:rsidRPr="009E579B">
      <w:rPr>
        <w:rFonts w:ascii="Gotham Rounded Bold" w:hAnsi="Gotham Rounded Bold"/>
        <w:i/>
        <w:color w:val="7CBF7A"/>
        <w:sz w:val="20"/>
        <w:szCs w:val="20"/>
      </w:rPr>
      <w:t xml:space="preserve"> si’</w:t>
    </w:r>
  </w:p>
  <w:p w:rsidR="00FD619F" w:rsidRPr="00425D2E" w:rsidRDefault="00FD619F" w:rsidP="00FD619F">
    <w:pPr>
      <w:pStyle w:val="Encabezado"/>
      <w:jc w:val="center"/>
      <w:rPr>
        <w:rFonts w:ascii="Gotham Rounded Bold" w:hAnsi="Gotham Rounded Bold"/>
        <w:color w:val="7CBF7A"/>
        <w:sz w:val="20"/>
        <w:szCs w:val="20"/>
      </w:rPr>
    </w:pPr>
    <w:r w:rsidRPr="00425D2E">
      <w:rPr>
        <w:rFonts w:ascii="Gotham Rounded Bold" w:hAnsi="Gotham Rounded Bold"/>
        <w:color w:val="7CBF7A"/>
        <w:sz w:val="20"/>
        <w:szCs w:val="20"/>
      </w:rPr>
      <w:t>para el cuidado de la Casa Común</w:t>
    </w:r>
  </w:p>
  <w:p w:rsidR="00FD619F" w:rsidRDefault="00FD619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847DC"/>
    <w:multiLevelType w:val="hybridMultilevel"/>
    <w:tmpl w:val="35CE7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962AA9"/>
    <w:multiLevelType w:val="hybridMultilevel"/>
    <w:tmpl w:val="871CB42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09B30AF"/>
    <w:multiLevelType w:val="hybridMultilevel"/>
    <w:tmpl w:val="1B6687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C143D35"/>
    <w:multiLevelType w:val="multilevel"/>
    <w:tmpl w:val="AF3E6A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CAF4D5F"/>
    <w:multiLevelType w:val="multilevel"/>
    <w:tmpl w:val="0E8C69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CCE2C70"/>
    <w:multiLevelType w:val="multilevel"/>
    <w:tmpl w:val="25F0DE5A"/>
    <w:lvl w:ilvl="0">
      <w:start w:val="1"/>
      <w:numFmt w:val="decimal"/>
      <w:lvlText w:val="%1."/>
      <w:lvlJc w:val="left"/>
      <w:pPr>
        <w:ind w:left="710" w:hanging="710"/>
      </w:pPr>
    </w:lvl>
    <w:lvl w:ilvl="1">
      <w:start w:val="1"/>
      <w:numFmt w:val="decimal"/>
      <w:lvlText w:val="%1.%2."/>
      <w:lvlJc w:val="left"/>
      <w:pPr>
        <w:ind w:left="710" w:hanging="7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F37"/>
    <w:rsid w:val="00075A69"/>
    <w:rsid w:val="00122F37"/>
    <w:rsid w:val="00193AEE"/>
    <w:rsid w:val="001B3790"/>
    <w:rsid w:val="003F75A4"/>
    <w:rsid w:val="004212DF"/>
    <w:rsid w:val="00516A56"/>
    <w:rsid w:val="00594B63"/>
    <w:rsid w:val="005A7ABF"/>
    <w:rsid w:val="0068776B"/>
    <w:rsid w:val="00766377"/>
    <w:rsid w:val="00803CFE"/>
    <w:rsid w:val="009606A5"/>
    <w:rsid w:val="00AA526A"/>
    <w:rsid w:val="00BF5507"/>
    <w:rsid w:val="00CA787A"/>
    <w:rsid w:val="00CD4771"/>
    <w:rsid w:val="00DE1FE7"/>
    <w:rsid w:val="00F31592"/>
    <w:rsid w:val="00F6410F"/>
    <w:rsid w:val="00FD5ADB"/>
    <w:rsid w:val="00FD61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7A66"/>
  <w15:docId w15:val="{EAF1FCC6-1945-48E5-A1AE-5F209C186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F315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1592"/>
  </w:style>
  <w:style w:type="paragraph" w:styleId="Piedepgina">
    <w:name w:val="footer"/>
    <w:basedOn w:val="Normal"/>
    <w:link w:val="PiedepginaCar"/>
    <w:uiPriority w:val="99"/>
    <w:unhideWhenUsed/>
    <w:rsid w:val="00F315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1592"/>
  </w:style>
  <w:style w:type="table" w:styleId="Tablaconcuadrcula">
    <w:name w:val="Table Grid"/>
    <w:basedOn w:val="Tablanormal"/>
    <w:uiPriority w:val="39"/>
    <w:rsid w:val="00FD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6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C362-C59A-49B1-B286-832416F6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Maureen Villanueva Lecuona</cp:lastModifiedBy>
  <cp:revision>10</cp:revision>
  <dcterms:created xsi:type="dcterms:W3CDTF">2019-09-18T02:04:00Z</dcterms:created>
  <dcterms:modified xsi:type="dcterms:W3CDTF">2020-02-04T01:16:00Z</dcterms:modified>
</cp:coreProperties>
</file>